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62446C1E"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182116">
        <w:rPr>
          <w:rFonts w:asciiTheme="minorHAnsi" w:hAnsiTheme="minorHAnsi" w:cs="Arial"/>
          <w:sz w:val="22"/>
          <w:lang w:val="en-GB"/>
        </w:rPr>
        <w:t>the Euroclima Program implementation by Expertise France</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A9F6443" w:rsidR="0094346F"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w:t>
      </w:r>
      <w:r w:rsidR="00182116">
        <w:rPr>
          <w:rFonts w:asciiTheme="minorHAnsi" w:hAnsiTheme="minorHAnsi" w:cs="Arial"/>
          <w:sz w:val="22"/>
          <w:lang w:val="en-GB"/>
        </w:rPr>
        <w:t>:</w:t>
      </w:r>
    </w:p>
    <w:p w14:paraId="0CCA66B1" w14:textId="674C0962" w:rsidR="00182116" w:rsidRPr="00C526BE" w:rsidRDefault="00C526BE" w:rsidP="00182116">
      <w:pPr>
        <w:spacing w:before="120" w:line="240" w:lineRule="auto"/>
        <w:jc w:val="both"/>
        <w:rPr>
          <w:rFonts w:asciiTheme="minorHAnsi" w:hAnsiTheme="minorHAnsi" w:cs="Arial"/>
          <w:sz w:val="22"/>
          <w:lang w:val="es-CO"/>
        </w:rPr>
      </w:pPr>
      <w:r w:rsidRPr="00C526BE">
        <w:rPr>
          <w:rFonts w:asciiTheme="minorHAnsi" w:hAnsiTheme="minorHAnsi" w:cs="Arial"/>
          <w:i/>
          <w:iCs/>
          <w:sz w:val="22"/>
          <w:lang w:val="en"/>
        </w:rPr>
        <w:t xml:space="preserve">CONSULTANCY FOR THE DEVELOPMENT OF THE FACILITY FOR CLIMATE ACTION PROJECTS AND BIODIVERSITY PROTECTION PROPOSED BY TERRITORIAL ENTITIES WITHIN THE FRAMEWORK OF THE CLIMATE FINANCE CORRIDOR. </w:t>
      </w:r>
      <w:r w:rsidRPr="00C526BE">
        <w:rPr>
          <w:rFonts w:asciiTheme="minorHAnsi" w:hAnsiTheme="minorHAnsi" w:cs="Arial"/>
          <w:i/>
          <w:iCs/>
          <w:sz w:val="22"/>
          <w:lang w:val="es-CO"/>
        </w:rPr>
        <w:t>(In Spanish: Consultoría para desarrollo de la facilidad de proyectos de acción climática y protección de la biodiversidad propuestos por entidades territoriales en el marco del Corredor de Financiamiento Climático)</w:t>
      </w:r>
      <w:r w:rsidR="00182116" w:rsidRPr="00C526BE">
        <w:rPr>
          <w:rFonts w:asciiTheme="minorHAnsi" w:hAnsiTheme="minorHAnsi" w:cs="Arial"/>
          <w:sz w:val="22"/>
          <w:lang w:val="es-CO"/>
        </w:rPr>
        <w:t xml:space="preserve">. </w:t>
      </w:r>
    </w:p>
    <w:p w14:paraId="3CD7D177" w14:textId="1BF451A1" w:rsidR="005B33E4" w:rsidRPr="00C526BE" w:rsidRDefault="005B33E4" w:rsidP="00917221">
      <w:pPr>
        <w:spacing w:before="360"/>
        <w:rPr>
          <w:rFonts w:asciiTheme="minorHAnsi" w:hAnsiTheme="minorHAnsi" w:cs="Arial"/>
          <w:b/>
          <w:sz w:val="28"/>
          <w:szCs w:val="28"/>
          <w:u w:val="single"/>
          <w:lang w:val="en-US"/>
        </w:rPr>
      </w:pPr>
      <w:r w:rsidRPr="00C526BE">
        <w:rPr>
          <w:rFonts w:asciiTheme="minorHAnsi" w:hAnsiTheme="minorHAnsi" w:cs="Arial"/>
          <w:b/>
          <w:bCs/>
          <w:sz w:val="28"/>
          <w:szCs w:val="28"/>
          <w:u w:val="single"/>
          <w:lang w:val="en-US"/>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6C32C74F"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w:t>
      </w:r>
      <w:r w:rsidRPr="00182116">
        <w:rPr>
          <w:rFonts w:asciiTheme="minorHAnsi" w:hAnsiTheme="minorHAnsi" w:cs="Arial"/>
          <w:sz w:val="22"/>
          <w:lang w:val="en-GB"/>
        </w:rPr>
        <w:t xml:space="preserve">and financial capacity of the </w:t>
      </w:r>
      <w:r w:rsidR="00A41060" w:rsidRPr="00182116">
        <w:rPr>
          <w:rFonts w:asciiTheme="minorHAnsi" w:hAnsiTheme="minorHAnsi" w:cs="Arial"/>
          <w:sz w:val="22"/>
          <w:lang w:val="en-GB"/>
        </w:rPr>
        <w:t>tenderer</w:t>
      </w:r>
      <w:r w:rsidRPr="00182116">
        <w:rPr>
          <w:rFonts w:asciiTheme="minorHAnsi" w:hAnsiTheme="minorHAnsi" w:cs="Arial"/>
          <w:sz w:val="22"/>
          <w:lang w:val="en-GB"/>
        </w:rPr>
        <w:t xml:space="preserve"> will be assessed on the basis of the relevant information provide details about its implementation capacity qualifying the eligibility of the </w:t>
      </w:r>
      <w:r w:rsidR="007963FA" w:rsidRPr="00182116">
        <w:rPr>
          <w:rFonts w:asciiTheme="minorHAnsi" w:hAnsiTheme="minorHAnsi" w:cs="Arial"/>
          <w:sz w:val="22"/>
          <w:lang w:val="en-GB"/>
        </w:rPr>
        <w:t>expression of interest</w:t>
      </w:r>
      <w:r w:rsidRPr="00182116">
        <w:rPr>
          <w:rFonts w:asciiTheme="minorHAnsi" w:hAnsiTheme="minorHAnsi" w:cs="Arial"/>
          <w:sz w:val="22"/>
          <w:lang w:val="en-GB"/>
        </w:rPr>
        <w:t xml:space="preserve"> as defined in the notice.</w:t>
      </w:r>
    </w:p>
    <w:p w14:paraId="59E41F7F" w14:textId="77777777" w:rsidR="00182116" w:rsidRDefault="00182116" w:rsidP="00917221">
      <w:pPr>
        <w:spacing w:before="360"/>
        <w:rPr>
          <w:rFonts w:asciiTheme="minorHAnsi" w:hAnsiTheme="minorHAnsi" w:cs="Arial"/>
          <w:sz w:val="22"/>
          <w:lang w:val="en-GB"/>
        </w:rPr>
      </w:pPr>
    </w:p>
    <w:p w14:paraId="262467D7" w14:textId="17A6179A"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4306EDFD" w14:textId="54632E83"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The technical and p</w:t>
      </w:r>
      <w:r w:rsidRPr="00A031EE">
        <w:rPr>
          <w:rFonts w:asciiTheme="minorHAnsi" w:hAnsiTheme="minorHAnsi" w:cs="Arial"/>
          <w:sz w:val="22"/>
          <w:lang w:val="en-GB"/>
        </w:rPr>
        <w:t xml:space="preserve">rofessional capacity of the </w:t>
      </w:r>
      <w:r w:rsidR="00A41060" w:rsidRPr="00A031EE">
        <w:rPr>
          <w:rFonts w:asciiTheme="minorHAnsi" w:hAnsiTheme="minorHAnsi" w:cs="Arial"/>
          <w:sz w:val="22"/>
          <w:lang w:val="en-GB"/>
        </w:rPr>
        <w:t>tenderer</w:t>
      </w:r>
      <w:r w:rsidRPr="00A031EE">
        <w:rPr>
          <w:rFonts w:asciiTheme="minorHAnsi" w:hAnsiTheme="minorHAnsi" w:cs="Arial"/>
          <w:sz w:val="22"/>
          <w:lang w:val="en-GB"/>
        </w:rPr>
        <w:t xml:space="preserve"> will be assessed on the basis of the relevant information provide details about its implementation capacity qualifying the eligibility of the </w:t>
      </w:r>
      <w:r w:rsidR="007963FA" w:rsidRPr="00A031EE">
        <w:rPr>
          <w:rFonts w:asciiTheme="minorHAnsi" w:hAnsiTheme="minorHAnsi" w:cs="Arial"/>
          <w:sz w:val="22"/>
          <w:lang w:val="en-GB"/>
        </w:rPr>
        <w:t>expression of interest</w:t>
      </w:r>
      <w:r w:rsidRPr="00A031EE">
        <w:rPr>
          <w:rFonts w:asciiTheme="minorHAnsi" w:hAnsiTheme="minorHAnsi" w:cs="Arial"/>
          <w:sz w:val="22"/>
          <w:lang w:val="en-GB"/>
        </w:rPr>
        <w:t xml:space="preserve"> as defined in the notice.</w:t>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aconcuadrcula"/>
        <w:tblW w:w="0" w:type="auto"/>
        <w:tblLook w:val="04A0" w:firstRow="1" w:lastRow="0" w:firstColumn="1" w:lastColumn="0" w:noHBand="0" w:noVBand="1"/>
      </w:tblPr>
      <w:tblGrid>
        <w:gridCol w:w="3397"/>
        <w:gridCol w:w="5665"/>
      </w:tblGrid>
      <w:tr w:rsidR="00426657" w:rsidRPr="00C526BE"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6172620A" w:rsidR="008F53EE" w:rsidRPr="00C526B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s-CO"/>
        </w:rPr>
      </w:pPr>
      <w:r w:rsidRPr="008F53EE">
        <w:rPr>
          <w:rFonts w:ascii="Calibri" w:hAnsi="Calibri"/>
          <w:sz w:val="22"/>
          <w:szCs w:val="22"/>
          <w:lang w:val="en-GB"/>
        </w:rPr>
        <w:t xml:space="preserve">Purpose of the contract: </w:t>
      </w:r>
      <w:r w:rsidR="00C526BE" w:rsidRPr="00C526BE">
        <w:rPr>
          <w:rFonts w:asciiTheme="minorHAnsi" w:hAnsiTheme="minorHAnsi" w:cs="Arial"/>
          <w:i/>
          <w:iCs/>
          <w:sz w:val="22"/>
          <w:lang w:val="en"/>
        </w:rPr>
        <w:t xml:space="preserve">CONSULTANCY FOR THE DEVELOPMENT OF THE FACILITY FOR CLIMATE ACTION PROJECTS AND BIODIVERSITY PROTECTION PROPOSED BY TERRITORIAL ENTITIES WITHIN THE FRAMEWORK OF THE CLIMATE FINANCE CORRIDOR. </w:t>
      </w:r>
      <w:r w:rsidR="00C526BE" w:rsidRPr="00C526BE">
        <w:rPr>
          <w:rFonts w:asciiTheme="minorHAnsi" w:hAnsiTheme="minorHAnsi" w:cs="Arial"/>
          <w:i/>
          <w:iCs/>
          <w:sz w:val="22"/>
          <w:lang w:val="es-CO"/>
        </w:rPr>
        <w:t>(In Spanish: Consultoría para desarrollo de la facilidad de proyectos de acción climática y protección de la biodiversidad propuestos por entidades territoriales en el marco del Corredor de Financiamiento Climático)</w:t>
      </w:r>
    </w:p>
    <w:p w14:paraId="6B1426DC" w14:textId="77777777" w:rsidR="008F53EE" w:rsidRPr="00C526BE" w:rsidRDefault="008F53EE" w:rsidP="008F53EE">
      <w:pPr>
        <w:rPr>
          <w:rFonts w:ascii="Calibri" w:hAnsi="Calibri"/>
          <w:sz w:val="22"/>
          <w:szCs w:val="22"/>
          <w:highlight w:val="lightGray"/>
          <w:lang w:val="es-CO"/>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rrafodelista"/>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lastRenderedPageBreak/>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Refdenotaalpi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lastRenderedPageBreak/>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ipervnculo"/>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ipervnculo"/>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C526BE"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4pt;height:694.8pt" o:ole="">
            <v:imagedata r:id="rId23" o:title=""/>
          </v:shape>
          <o:OLEObject Type="Embed" ProgID="Excel.Sheet.12" ShapeID="_x0000_i1025" DrawAspect="Content" ObjectID="_1832506241"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617CA8" w14:textId="77777777" w:rsidR="00C02E1F" w:rsidRDefault="00C02E1F">
      <w:r>
        <w:separator/>
      </w:r>
    </w:p>
  </w:endnote>
  <w:endnote w:type="continuationSeparator" w:id="0">
    <w:p w14:paraId="002E5F2C" w14:textId="77777777" w:rsidR="00C02E1F" w:rsidRDefault="00C02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epgina"/>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epgina"/>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6518ED" w14:textId="77777777" w:rsidR="00C02E1F" w:rsidRDefault="00C02E1F">
      <w:r>
        <w:separator/>
      </w:r>
    </w:p>
  </w:footnote>
  <w:footnote w:type="continuationSeparator" w:id="0">
    <w:p w14:paraId="234CF088" w14:textId="77777777" w:rsidR="00C02E1F" w:rsidRDefault="00C02E1F">
      <w:r>
        <w:continuationSeparator/>
      </w:r>
    </w:p>
  </w:footnote>
  <w:footnote w:id="1">
    <w:p w14:paraId="337BBA3F" w14:textId="77777777" w:rsidR="003F0FCE" w:rsidRPr="008F1262" w:rsidRDefault="003F0FCE" w:rsidP="003F0FCE">
      <w:pPr>
        <w:pStyle w:val="Textonotapie"/>
        <w:ind w:left="284" w:hanging="284"/>
        <w:rPr>
          <w:rStyle w:val="Refdenotaalpie"/>
          <w:sz w:val="16"/>
          <w:szCs w:val="18"/>
          <w:vertAlign w:val="baseline"/>
        </w:rPr>
      </w:pPr>
      <w:r w:rsidRPr="008F53EE">
        <w:rPr>
          <w:rStyle w:val="Refdenotaalpie"/>
          <w:rFonts w:ascii="Calibri" w:hAnsi="Calibri"/>
          <w:sz w:val="18"/>
          <w:szCs w:val="18"/>
          <w:vertAlign w:val="baseline"/>
        </w:rPr>
        <w:footnoteRef/>
      </w:r>
      <w:r w:rsidRPr="008F1262">
        <w:rPr>
          <w:rStyle w:val="Refdenotaalpie"/>
          <w:rFonts w:ascii="Calibri" w:hAnsi="Calibri"/>
          <w:sz w:val="18"/>
          <w:szCs w:val="18"/>
          <w:vertAlign w:val="baseline"/>
        </w:rPr>
        <w:t xml:space="preserve"> </w:t>
      </w:r>
      <w:r w:rsidRPr="008F1262">
        <w:rPr>
          <w:rStyle w:val="Refdenotaalpie"/>
          <w:rFonts w:ascii="Calibri" w:hAnsi="Calibri"/>
          <w:sz w:val="18"/>
          <w:szCs w:val="18"/>
          <w:vertAlign w:val="baseline"/>
        </w:rPr>
        <w:tab/>
      </w:r>
      <w:proofErr w:type="spellStart"/>
      <w:r w:rsidRPr="008F1262">
        <w:rPr>
          <w:rStyle w:val="Refdenotaalpie"/>
          <w:rFonts w:ascii="Calibri" w:hAnsi="Calibri"/>
          <w:sz w:val="18"/>
          <w:szCs w:val="18"/>
          <w:vertAlign w:val="baseline"/>
        </w:rPr>
        <w:t>Recent</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certificates</w:t>
      </w:r>
      <w:proofErr w:type="spellEnd"/>
      <w:r w:rsidRPr="008F1262">
        <w:rPr>
          <w:rStyle w:val="Refdenotaalpie"/>
          <w:rFonts w:ascii="Calibri" w:hAnsi="Calibri"/>
          <w:sz w:val="18"/>
          <w:szCs w:val="18"/>
          <w:vertAlign w:val="baseline"/>
        </w:rPr>
        <w:t xml:space="preserve"> or </w:t>
      </w:r>
      <w:proofErr w:type="spellStart"/>
      <w:r w:rsidRPr="008F1262">
        <w:rPr>
          <w:rStyle w:val="Refdenotaalpie"/>
          <w:rFonts w:ascii="Calibri" w:hAnsi="Calibri"/>
          <w:sz w:val="18"/>
          <w:szCs w:val="18"/>
          <w:vertAlign w:val="baseline"/>
        </w:rPr>
        <w:t>letters</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issued</w:t>
      </w:r>
      <w:proofErr w:type="spellEnd"/>
      <w:r w:rsidRPr="008F1262">
        <w:rPr>
          <w:rStyle w:val="Refdenotaalpie"/>
          <w:rFonts w:ascii="Calibri" w:hAnsi="Calibri"/>
          <w:sz w:val="18"/>
          <w:szCs w:val="18"/>
          <w:vertAlign w:val="baseline"/>
        </w:rPr>
        <w:t xml:space="preserve"> by the </w:t>
      </w:r>
      <w:proofErr w:type="spellStart"/>
      <w:r w:rsidRPr="008F1262">
        <w:rPr>
          <w:rStyle w:val="Refdenotaalpie"/>
          <w:rFonts w:ascii="Calibri" w:hAnsi="Calibri"/>
          <w:sz w:val="18"/>
          <w:szCs w:val="18"/>
          <w:vertAlign w:val="baseline"/>
        </w:rPr>
        <w:t>competent</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authorities</w:t>
      </w:r>
      <w:proofErr w:type="spellEnd"/>
      <w:r w:rsidRPr="008F1262">
        <w:rPr>
          <w:rStyle w:val="Refdenotaalpie"/>
          <w:rFonts w:ascii="Calibri" w:hAnsi="Calibri"/>
          <w:sz w:val="18"/>
          <w:szCs w:val="18"/>
          <w:vertAlign w:val="baseline"/>
        </w:rPr>
        <w:t xml:space="preserve"> of the relevant State are </w:t>
      </w:r>
      <w:proofErr w:type="spellStart"/>
      <w:r w:rsidRPr="008F1262">
        <w:rPr>
          <w:rStyle w:val="Refdenotaalpie"/>
          <w:rFonts w:ascii="Calibri" w:hAnsi="Calibri"/>
          <w:sz w:val="18"/>
          <w:szCs w:val="18"/>
          <w:vertAlign w:val="baseline"/>
        </w:rPr>
        <w:t>required</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These</w:t>
      </w:r>
      <w:proofErr w:type="spellEnd"/>
      <w:r w:rsidRPr="008F1262">
        <w:rPr>
          <w:rStyle w:val="Refdenotaalpie"/>
          <w:rFonts w:ascii="Calibri" w:hAnsi="Calibri"/>
          <w:sz w:val="18"/>
          <w:szCs w:val="18"/>
          <w:vertAlign w:val="baseline"/>
        </w:rPr>
        <w:t xml:space="preserve"> documents </w:t>
      </w:r>
      <w:r w:rsidRPr="008F1262">
        <w:rPr>
          <w:rStyle w:val="Refdenotaalpie"/>
          <w:rFonts w:ascii="Calibri" w:hAnsi="Calibri"/>
          <w:sz w:val="18"/>
          <w:vertAlign w:val="baseline"/>
        </w:rPr>
        <w:t xml:space="preserve"> </w:t>
      </w:r>
      <w:r w:rsidRPr="008F1262">
        <w:rPr>
          <w:rStyle w:val="Refdenotaalpie"/>
          <w:rFonts w:ascii="Calibri" w:hAnsi="Calibri"/>
          <w:sz w:val="18"/>
          <w:szCs w:val="18"/>
          <w:vertAlign w:val="baseline"/>
        </w:rPr>
        <w:t xml:space="preserve">must </w:t>
      </w:r>
      <w:proofErr w:type="spellStart"/>
      <w:r w:rsidRPr="008F1262">
        <w:rPr>
          <w:rStyle w:val="Refdenotaalpie"/>
          <w:rFonts w:ascii="Calibri" w:hAnsi="Calibri"/>
          <w:sz w:val="18"/>
          <w:szCs w:val="18"/>
          <w:vertAlign w:val="baseline"/>
        </w:rPr>
        <w:t>provide</w:t>
      </w:r>
      <w:proofErr w:type="spellEnd"/>
      <w:r w:rsidRPr="008F1262">
        <w:rPr>
          <w:rStyle w:val="Refdenotaalpie"/>
          <w:rFonts w:ascii="Calibri" w:hAnsi="Calibri"/>
          <w:sz w:val="18"/>
          <w:szCs w:val="18"/>
          <w:vertAlign w:val="baseline"/>
        </w:rPr>
        <w:t xml:space="preserve"> proof of </w:t>
      </w:r>
      <w:proofErr w:type="spellStart"/>
      <w:r w:rsidRPr="008F1262">
        <w:rPr>
          <w:rStyle w:val="Refdenotaalpie"/>
          <w:rFonts w:ascii="Calibri" w:hAnsi="Calibri"/>
          <w:sz w:val="18"/>
          <w:szCs w:val="18"/>
          <w:vertAlign w:val="baseline"/>
        </w:rPr>
        <w:t>payment</w:t>
      </w:r>
      <w:proofErr w:type="spellEnd"/>
      <w:r w:rsidRPr="008F1262">
        <w:rPr>
          <w:rStyle w:val="Refdenotaalpie"/>
          <w:rFonts w:ascii="Calibri" w:hAnsi="Calibri"/>
          <w:sz w:val="18"/>
          <w:szCs w:val="18"/>
          <w:vertAlign w:val="baseline"/>
        </w:rPr>
        <w:t xml:space="preserve"> of all taxes, </w:t>
      </w:r>
      <w:proofErr w:type="spellStart"/>
      <w:r w:rsidRPr="008F1262">
        <w:rPr>
          <w:rStyle w:val="Refdenotaalpie"/>
          <w:rFonts w:ascii="Calibri" w:hAnsi="Calibri"/>
          <w:sz w:val="18"/>
          <w:szCs w:val="18"/>
          <w:vertAlign w:val="baseline"/>
        </w:rPr>
        <w:t>duties</w:t>
      </w:r>
      <w:proofErr w:type="spellEnd"/>
      <w:r w:rsidRPr="008F1262">
        <w:rPr>
          <w:rStyle w:val="Refdenotaalpie"/>
          <w:rFonts w:ascii="Calibri" w:hAnsi="Calibri"/>
          <w:sz w:val="18"/>
          <w:szCs w:val="18"/>
          <w:vertAlign w:val="baseline"/>
        </w:rPr>
        <w:t xml:space="preserve"> and social </w:t>
      </w:r>
      <w:proofErr w:type="spellStart"/>
      <w:r w:rsidRPr="008F1262">
        <w:rPr>
          <w:rStyle w:val="Refdenotaalpie"/>
          <w:rFonts w:ascii="Calibri" w:hAnsi="Calibri"/>
          <w:sz w:val="18"/>
          <w:szCs w:val="18"/>
          <w:vertAlign w:val="baseline"/>
        </w:rPr>
        <w:t>security</w:t>
      </w:r>
      <w:proofErr w:type="spellEnd"/>
      <w:r w:rsidRPr="008F1262">
        <w:rPr>
          <w:rStyle w:val="Refdenotaalpie"/>
          <w:rFonts w:ascii="Calibri" w:hAnsi="Calibri"/>
          <w:sz w:val="18"/>
          <w:szCs w:val="18"/>
          <w:vertAlign w:val="baseline"/>
        </w:rPr>
        <w:t xml:space="preserve"> contributions for </w:t>
      </w:r>
      <w:proofErr w:type="spellStart"/>
      <w:r w:rsidRPr="008F1262">
        <w:rPr>
          <w:rStyle w:val="Refdenotaalpie"/>
          <w:rFonts w:ascii="Calibri" w:hAnsi="Calibri"/>
          <w:sz w:val="18"/>
          <w:szCs w:val="18"/>
          <w:vertAlign w:val="baseline"/>
        </w:rPr>
        <w:t>which</w:t>
      </w:r>
      <w:proofErr w:type="spellEnd"/>
      <w:r w:rsidRPr="008F1262">
        <w:rPr>
          <w:rStyle w:val="Refdenotaalpie"/>
          <w:rFonts w:ascii="Calibri" w:hAnsi="Calibri"/>
          <w:sz w:val="18"/>
          <w:szCs w:val="18"/>
          <w:vertAlign w:val="baseline"/>
        </w:rPr>
        <w:t xml:space="preserve"> the </w:t>
      </w:r>
      <w:proofErr w:type="spellStart"/>
      <w:r w:rsidRPr="008F1262">
        <w:rPr>
          <w:rStyle w:val="Refdenotaalpie"/>
          <w:rFonts w:ascii="Calibri" w:hAnsi="Calibri"/>
          <w:sz w:val="18"/>
          <w:szCs w:val="18"/>
          <w:vertAlign w:val="baseline"/>
        </w:rPr>
        <w:t>tenderer</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is</w:t>
      </w:r>
      <w:proofErr w:type="spellEnd"/>
      <w:r w:rsidRPr="008F1262">
        <w:rPr>
          <w:rStyle w:val="Refdenotaalpie"/>
          <w:rFonts w:ascii="Calibri" w:hAnsi="Calibri"/>
          <w:sz w:val="18"/>
          <w:szCs w:val="18"/>
          <w:vertAlign w:val="baseline"/>
        </w:rPr>
        <w:t xml:space="preserve"> liable, </w:t>
      </w:r>
      <w:proofErr w:type="spellStart"/>
      <w:r w:rsidRPr="008F1262">
        <w:rPr>
          <w:rStyle w:val="Refdenotaalpie"/>
          <w:rFonts w:ascii="Calibri" w:hAnsi="Calibri"/>
          <w:sz w:val="18"/>
          <w:szCs w:val="18"/>
          <w:vertAlign w:val="baseline"/>
        </w:rPr>
        <w:t>including</w:t>
      </w:r>
      <w:proofErr w:type="spellEnd"/>
      <w:r w:rsidRPr="008F1262">
        <w:rPr>
          <w:rStyle w:val="Refdenotaalpie"/>
          <w:rFonts w:ascii="Calibri" w:hAnsi="Calibri"/>
          <w:sz w:val="18"/>
          <w:szCs w:val="18"/>
          <w:vertAlign w:val="baseline"/>
        </w:rPr>
        <w:t xml:space="preserve"> VAT, </w:t>
      </w:r>
      <w:proofErr w:type="spellStart"/>
      <w:r w:rsidRPr="008F1262">
        <w:rPr>
          <w:rStyle w:val="Refdenotaalpie"/>
          <w:rFonts w:ascii="Calibri" w:hAnsi="Calibri"/>
          <w:sz w:val="18"/>
          <w:szCs w:val="18"/>
          <w:vertAlign w:val="baseline"/>
        </w:rPr>
        <w:t>income</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tax</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individuals</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only</w:t>
      </w:r>
      <w:proofErr w:type="spellEnd"/>
      <w:r w:rsidRPr="008F1262">
        <w:rPr>
          <w:rStyle w:val="Refdenotaalpie"/>
          <w:rFonts w:ascii="Calibri" w:hAnsi="Calibri"/>
          <w:sz w:val="18"/>
          <w:szCs w:val="18"/>
          <w:vertAlign w:val="baseline"/>
        </w:rPr>
        <w:t xml:space="preserve">), corporation </w:t>
      </w:r>
      <w:proofErr w:type="spellStart"/>
      <w:r w:rsidRPr="008F1262">
        <w:rPr>
          <w:rStyle w:val="Refdenotaalpie"/>
          <w:rFonts w:ascii="Calibri" w:hAnsi="Calibri"/>
          <w:sz w:val="18"/>
          <w:szCs w:val="18"/>
          <w:vertAlign w:val="baseline"/>
        </w:rPr>
        <w:t>tax</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legal</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entities</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only</w:t>
      </w:r>
      <w:proofErr w:type="spellEnd"/>
      <w:r w:rsidRPr="008F1262">
        <w:rPr>
          <w:rStyle w:val="Refdenotaalpie"/>
          <w:rFonts w:ascii="Calibri" w:hAnsi="Calibri"/>
          <w:sz w:val="18"/>
          <w:szCs w:val="18"/>
          <w:vertAlign w:val="baseline"/>
        </w:rPr>
        <w:t xml:space="preserve">) and social </w:t>
      </w:r>
      <w:proofErr w:type="spellStart"/>
      <w:r w:rsidRPr="008F1262">
        <w:rPr>
          <w:rStyle w:val="Refdenotaalpie"/>
          <w:rFonts w:ascii="Calibri" w:hAnsi="Calibri"/>
          <w:sz w:val="18"/>
          <w:szCs w:val="18"/>
          <w:vertAlign w:val="baseline"/>
        </w:rPr>
        <w:t>security</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costs</w:t>
      </w:r>
      <w:proofErr w:type="spellEnd"/>
      <w:r w:rsidRPr="008F1262">
        <w:rPr>
          <w:rStyle w:val="Refdenotaalpie"/>
          <w:rFonts w:ascii="Calibri" w:hAnsi="Calibri"/>
          <w:sz w:val="18"/>
          <w:szCs w:val="18"/>
          <w:vertAlign w:val="baseline"/>
        </w:rPr>
        <w:t>.</w:t>
      </w:r>
    </w:p>
  </w:footnote>
  <w:footnote w:id="2">
    <w:p w14:paraId="5837B1E6" w14:textId="05B08026" w:rsidR="002C797E" w:rsidRPr="00181EC2" w:rsidRDefault="002C797E">
      <w:pPr>
        <w:pStyle w:val="Textonotapie"/>
        <w:rPr>
          <w:lang w:val="en-GB"/>
        </w:rPr>
      </w:pPr>
      <w:r>
        <w:rPr>
          <w:rStyle w:val="Refdenotaalpi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Textonotapie"/>
        <w:spacing w:before="120"/>
        <w:ind w:left="284" w:hanging="284"/>
        <w:rPr>
          <w:rFonts w:ascii="Times New Roman" w:hAnsi="Times New Roman"/>
          <w:sz w:val="16"/>
          <w:lang w:val="en-GB"/>
        </w:rPr>
      </w:pPr>
      <w:r>
        <w:rPr>
          <w:rStyle w:val="Refdenotaalpi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Encabezado"/>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cabezado"/>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Encabezado"/>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Encabezado"/>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cabezado"/>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Encabezado"/>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Encabezado"/>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cabezado"/>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D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18932722">
    <w:abstractNumId w:val="0"/>
  </w:num>
  <w:num w:numId="2" w16cid:durableId="1253778344">
    <w:abstractNumId w:val="8"/>
  </w:num>
  <w:num w:numId="3" w16cid:durableId="71894917">
    <w:abstractNumId w:val="26"/>
  </w:num>
  <w:num w:numId="4" w16cid:durableId="2031032733">
    <w:abstractNumId w:val="5"/>
  </w:num>
  <w:num w:numId="5" w16cid:durableId="169494549">
    <w:abstractNumId w:val="21"/>
  </w:num>
  <w:num w:numId="6" w16cid:durableId="912816146">
    <w:abstractNumId w:val="9"/>
  </w:num>
  <w:num w:numId="7" w16cid:durableId="729964054">
    <w:abstractNumId w:val="19"/>
  </w:num>
  <w:num w:numId="8" w16cid:durableId="1542396449">
    <w:abstractNumId w:val="27"/>
  </w:num>
  <w:num w:numId="9" w16cid:durableId="1385790170">
    <w:abstractNumId w:val="15"/>
  </w:num>
  <w:num w:numId="10" w16cid:durableId="1182469434">
    <w:abstractNumId w:val="32"/>
  </w:num>
  <w:num w:numId="11" w16cid:durableId="1770857754">
    <w:abstractNumId w:val="3"/>
  </w:num>
  <w:num w:numId="12" w16cid:durableId="1420566978">
    <w:abstractNumId w:val="14"/>
  </w:num>
  <w:num w:numId="13" w16cid:durableId="202404142">
    <w:abstractNumId w:val="30"/>
  </w:num>
  <w:num w:numId="14" w16cid:durableId="1273440779">
    <w:abstractNumId w:val="25"/>
  </w:num>
  <w:num w:numId="15" w16cid:durableId="66610254">
    <w:abstractNumId w:val="36"/>
  </w:num>
  <w:num w:numId="16" w16cid:durableId="611860344">
    <w:abstractNumId w:val="4"/>
  </w:num>
  <w:num w:numId="17" w16cid:durableId="1680695954">
    <w:abstractNumId w:val="23"/>
  </w:num>
  <w:num w:numId="18" w16cid:durableId="1804540460">
    <w:abstractNumId w:val="20"/>
  </w:num>
  <w:num w:numId="19" w16cid:durableId="254678910">
    <w:abstractNumId w:val="16"/>
  </w:num>
  <w:num w:numId="20" w16cid:durableId="1299267427">
    <w:abstractNumId w:val="7"/>
  </w:num>
  <w:num w:numId="21" w16cid:durableId="2060931390">
    <w:abstractNumId w:val="6"/>
  </w:num>
  <w:num w:numId="22" w16cid:durableId="2063600870">
    <w:abstractNumId w:val="39"/>
  </w:num>
  <w:num w:numId="23" w16cid:durableId="1213539147">
    <w:abstractNumId w:val="1"/>
  </w:num>
  <w:num w:numId="24" w16cid:durableId="282425932">
    <w:abstractNumId w:val="17"/>
  </w:num>
  <w:num w:numId="25" w16cid:durableId="1601522555">
    <w:abstractNumId w:val="37"/>
  </w:num>
  <w:num w:numId="26" w16cid:durableId="211424142">
    <w:abstractNumId w:val="18"/>
  </w:num>
  <w:num w:numId="27" w16cid:durableId="1282418803">
    <w:abstractNumId w:val="40"/>
  </w:num>
  <w:num w:numId="28" w16cid:durableId="1397817518">
    <w:abstractNumId w:val="34"/>
  </w:num>
  <w:num w:numId="29" w16cid:durableId="1104107305">
    <w:abstractNumId w:val="38"/>
  </w:num>
  <w:num w:numId="30" w16cid:durableId="2113627053">
    <w:abstractNumId w:val="11"/>
  </w:num>
  <w:num w:numId="31" w16cid:durableId="592006823">
    <w:abstractNumId w:val="24"/>
  </w:num>
  <w:num w:numId="32" w16cid:durableId="451050068">
    <w:abstractNumId w:val="29"/>
  </w:num>
  <w:num w:numId="33" w16cid:durableId="529949800">
    <w:abstractNumId w:val="35"/>
  </w:num>
  <w:num w:numId="34" w16cid:durableId="1466315308">
    <w:abstractNumId w:val="33"/>
  </w:num>
  <w:num w:numId="35" w16cid:durableId="676662834">
    <w:abstractNumId w:val="13"/>
  </w:num>
  <w:num w:numId="36" w16cid:durableId="385834429">
    <w:abstractNumId w:val="40"/>
  </w:num>
  <w:num w:numId="37" w16cid:durableId="489643064">
    <w:abstractNumId w:val="31"/>
    <w:lvlOverride w:ilvl="0">
      <w:startOverride w:val="1"/>
    </w:lvlOverride>
    <w:lvlOverride w:ilvl="1"/>
    <w:lvlOverride w:ilvl="2"/>
    <w:lvlOverride w:ilvl="3"/>
    <w:lvlOverride w:ilvl="4"/>
    <w:lvlOverride w:ilvl="5"/>
    <w:lvlOverride w:ilvl="6"/>
    <w:lvlOverride w:ilvl="7"/>
    <w:lvlOverride w:ilvl="8"/>
  </w:num>
  <w:num w:numId="38" w16cid:durableId="978150638">
    <w:abstractNumId w:val="10"/>
  </w:num>
  <w:num w:numId="39" w16cid:durableId="220554453">
    <w:abstractNumId w:val="37"/>
  </w:num>
  <w:num w:numId="40" w16cid:durableId="19745553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33142671">
    <w:abstractNumId w:val="17"/>
    <w:lvlOverride w:ilvl="0">
      <w:startOverride w:val="1"/>
    </w:lvlOverride>
    <w:lvlOverride w:ilvl="1"/>
    <w:lvlOverride w:ilvl="2"/>
    <w:lvlOverride w:ilvl="3"/>
    <w:lvlOverride w:ilvl="4"/>
    <w:lvlOverride w:ilvl="5"/>
    <w:lvlOverride w:ilvl="6"/>
    <w:lvlOverride w:ilvl="7"/>
    <w:lvlOverride w:ilvl="8"/>
  </w:num>
  <w:num w:numId="42" w16cid:durableId="1930582526">
    <w:abstractNumId w:val="12"/>
    <w:lvlOverride w:ilvl="0">
      <w:startOverride w:val="1"/>
    </w:lvlOverride>
    <w:lvlOverride w:ilvl="1"/>
    <w:lvlOverride w:ilvl="2"/>
    <w:lvlOverride w:ilvl="3"/>
    <w:lvlOverride w:ilvl="4"/>
    <w:lvlOverride w:ilvl="5"/>
    <w:lvlOverride w:ilvl="6"/>
    <w:lvlOverride w:ilvl="7"/>
    <w:lvlOverride w:ilvl="8"/>
  </w:num>
  <w:num w:numId="43" w16cid:durableId="2146507089">
    <w:abstractNumId w:val="22"/>
    <w:lvlOverride w:ilvl="0">
      <w:startOverride w:val="1"/>
    </w:lvlOverride>
    <w:lvlOverride w:ilvl="1"/>
    <w:lvlOverride w:ilvl="2"/>
    <w:lvlOverride w:ilvl="3"/>
    <w:lvlOverride w:ilvl="4"/>
    <w:lvlOverride w:ilvl="5"/>
    <w:lvlOverride w:ilvl="6"/>
    <w:lvlOverride w:ilvl="7"/>
    <w:lvlOverride w:ilvl="8"/>
  </w:num>
  <w:num w:numId="44" w16cid:durableId="2012945141">
    <w:abstractNumId w:val="10"/>
  </w:num>
  <w:num w:numId="45" w16cid:durableId="1732465263">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4577"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6153"/>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2116"/>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A7327"/>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1EE"/>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3DC2"/>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6BE"/>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4E42"/>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tulo1">
    <w:name w:val="heading 1"/>
    <w:basedOn w:val="Normal"/>
    <w:next w:val="Normal"/>
    <w:qFormat/>
    <w:pPr>
      <w:keepNext/>
      <w:spacing w:line="440" w:lineRule="exact"/>
      <w:outlineLvl w:val="0"/>
    </w:pPr>
    <w:rPr>
      <w:rFonts w:cs="Arial"/>
      <w:b/>
      <w:bCs/>
      <w:caps/>
    </w:rPr>
  </w:style>
  <w:style w:type="paragraph" w:styleId="Ttulo2">
    <w:name w:val="heading 2"/>
    <w:basedOn w:val="Normal"/>
    <w:next w:val="Normal"/>
    <w:link w:val="Ttulo2Car"/>
    <w:qFormat/>
    <w:pPr>
      <w:keepNext/>
      <w:widowControl w:val="0"/>
      <w:outlineLvl w:val="1"/>
    </w:pPr>
    <w:rPr>
      <w:rFonts w:cs="Arial"/>
      <w:b/>
      <w:bCs/>
      <w:sz w:val="18"/>
    </w:rPr>
  </w:style>
  <w:style w:type="paragraph" w:styleId="Ttulo3">
    <w:name w:val="heading 3"/>
    <w:basedOn w:val="Normal"/>
    <w:next w:val="Normal"/>
    <w:qFormat/>
    <w:pPr>
      <w:keepNext/>
      <w:spacing w:before="240" w:after="60"/>
      <w:outlineLvl w:val="2"/>
    </w:pPr>
    <w:rPr>
      <w:rFonts w:ascii="Helvetica" w:hAnsi="Helvetica"/>
      <w:sz w:val="24"/>
    </w:rPr>
  </w:style>
  <w:style w:type="paragraph" w:styleId="Ttulo4">
    <w:name w:val="heading 4"/>
    <w:basedOn w:val="Normal"/>
    <w:next w:val="Normal"/>
    <w:qFormat/>
    <w:pPr>
      <w:keepNext/>
      <w:widowControl w:val="0"/>
      <w:jc w:val="both"/>
      <w:outlineLvl w:val="3"/>
    </w:pPr>
    <w:rPr>
      <w:rFonts w:cs="Arial"/>
      <w:b/>
      <w:bCs/>
      <w:i/>
      <w:iCs/>
      <w:color w:val="0000FF"/>
    </w:rPr>
  </w:style>
  <w:style w:type="paragraph" w:styleId="Ttulo5">
    <w:name w:val="heading 5"/>
    <w:basedOn w:val="Normal"/>
    <w:next w:val="Normal"/>
    <w:qFormat/>
    <w:pPr>
      <w:keepNext/>
      <w:widowControl w:val="0"/>
      <w:jc w:val="both"/>
      <w:outlineLvl w:val="4"/>
    </w:pPr>
    <w:rPr>
      <w:rFonts w:cs="Arial"/>
      <w:b/>
      <w:bCs/>
    </w:rPr>
  </w:style>
  <w:style w:type="paragraph" w:styleId="Ttulo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tulo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tulo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tulo9">
    <w:name w:val="heading 9"/>
    <w:basedOn w:val="Normal"/>
    <w:next w:val="Normal"/>
    <w:link w:val="Ttulo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pPr>
      <w:tabs>
        <w:tab w:val="center" w:pos="4536"/>
        <w:tab w:val="right" w:pos="9072"/>
      </w:tabs>
    </w:pPr>
  </w:style>
  <w:style w:type="paragraph" w:styleId="Piedepgina">
    <w:name w:val="footer"/>
    <w:basedOn w:val="Normal"/>
    <w:link w:val="PiedepginaCar"/>
    <w:uiPriority w:val="99"/>
    <w:pPr>
      <w:tabs>
        <w:tab w:val="center" w:pos="4536"/>
        <w:tab w:val="right" w:pos="9072"/>
      </w:tabs>
    </w:pPr>
  </w:style>
  <w:style w:type="character" w:styleId="Hipervnculo">
    <w:name w:val="Hyperlink"/>
    <w:basedOn w:val="Fuentedeprrafopredeter"/>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merodepgina">
    <w:name w:val="page number"/>
    <w:basedOn w:val="Fuentedeprrafopredeter"/>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Textoindependien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Fuentedeprrafopredeter"/>
    <w:rPr>
      <w:rFonts w:ascii="Garamond" w:hAnsi="Garamond"/>
      <w:sz w:val="22"/>
      <w:lang w:val="en-GB" w:eastAsia="fr-FR" w:bidi="ar-SA"/>
    </w:rPr>
  </w:style>
  <w:style w:type="paragraph" w:styleId="Ttulo">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HTML">
    <w:name w:val="HTML Cite"/>
    <w:basedOn w:val="Fuentedeprrafopredeter"/>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nfasis">
    <w:name w:val="Emphasis"/>
    <w:basedOn w:val="Fuentedeprrafopredeter"/>
    <w:uiPriority w:val="20"/>
    <w:qFormat/>
    <w:rPr>
      <w:b/>
      <w:bCs/>
      <w:i w:val="0"/>
      <w:iCs w:val="0"/>
    </w:rPr>
  </w:style>
  <w:style w:type="paragraph" w:styleId="TDC3">
    <w:name w:val="toc 3"/>
    <w:basedOn w:val="Normal"/>
    <w:next w:val="Normal"/>
    <w:autoRedefine/>
    <w:uiPriority w:val="39"/>
    <w:semiHidden/>
    <w:qFormat/>
    <w:pPr>
      <w:numPr>
        <w:numId w:val="5"/>
      </w:numPr>
    </w:pPr>
  </w:style>
  <w:style w:type="paragraph" w:styleId="Textodeglobo">
    <w:name w:val="Balloon Text"/>
    <w:basedOn w:val="Normal"/>
    <w:link w:val="TextodegloboCar"/>
    <w:uiPriority w:val="99"/>
    <w:semiHidden/>
    <w:unhideWhenUsed/>
    <w:rsid w:val="00A34452"/>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34452"/>
    <w:rPr>
      <w:rFonts w:ascii="Tahoma" w:hAnsi="Tahoma" w:cs="Tahoma"/>
      <w:sz w:val="16"/>
      <w:szCs w:val="16"/>
    </w:rPr>
  </w:style>
  <w:style w:type="table" w:styleId="Tablaconcuadrcula">
    <w:name w:val="Table Grid"/>
    <w:basedOn w:val="Tabla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DC1">
    <w:name w:val="toc 1"/>
    <w:basedOn w:val="Normal"/>
    <w:next w:val="Normal"/>
    <w:autoRedefine/>
    <w:uiPriority w:val="39"/>
    <w:unhideWhenUsed/>
    <w:qFormat/>
    <w:rsid w:val="000A6E96"/>
    <w:pPr>
      <w:spacing w:after="100"/>
    </w:pPr>
  </w:style>
  <w:style w:type="paragraph" w:styleId="TD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Textonotapie">
    <w:name w:val="footnote text"/>
    <w:basedOn w:val="Normal"/>
    <w:link w:val="TextonotapieCar"/>
    <w:unhideWhenUsed/>
    <w:rsid w:val="006D3BE8"/>
    <w:pPr>
      <w:spacing w:before="240" w:line="240" w:lineRule="auto"/>
      <w:jc w:val="both"/>
    </w:pPr>
    <w:rPr>
      <w:rFonts w:ascii="Times" w:eastAsia="Times New Roman" w:hAnsi="Times" w:cs="Times"/>
    </w:rPr>
  </w:style>
  <w:style w:type="character" w:customStyle="1" w:styleId="TextonotapieCar">
    <w:name w:val="Texto nota pie Car"/>
    <w:basedOn w:val="Fuentedeprrafopredeter"/>
    <w:link w:val="Textonotapie"/>
    <w:rsid w:val="006D3BE8"/>
    <w:rPr>
      <w:rFonts w:eastAsia="Times New Roman" w:cs="Times"/>
    </w:rPr>
  </w:style>
  <w:style w:type="character" w:styleId="Refdenotaalpie">
    <w:name w:val="footnote reference"/>
    <w:unhideWhenUsed/>
    <w:rsid w:val="006D3BE8"/>
    <w:rPr>
      <w:rFonts w:ascii="Times New Roman" w:hAnsi="Times New Roman" w:cs="Times New Roman" w:hint="default"/>
      <w:vertAlign w:val="superscript"/>
    </w:rPr>
  </w:style>
  <w:style w:type="paragraph" w:styleId="Prrafodelista">
    <w:name w:val="List Paragraph"/>
    <w:basedOn w:val="Normal"/>
    <w:uiPriority w:val="34"/>
    <w:qFormat/>
    <w:rsid w:val="006D3BE8"/>
    <w:pPr>
      <w:ind w:left="720"/>
      <w:contextualSpacing/>
    </w:pPr>
  </w:style>
  <w:style w:type="character" w:styleId="Refdecomentario">
    <w:name w:val="annotation reference"/>
    <w:basedOn w:val="Fuentedeprrafopredeter"/>
    <w:uiPriority w:val="99"/>
    <w:semiHidden/>
    <w:unhideWhenUsed/>
    <w:rsid w:val="006D3BE8"/>
    <w:rPr>
      <w:sz w:val="16"/>
      <w:szCs w:val="16"/>
    </w:rPr>
  </w:style>
  <w:style w:type="paragraph" w:styleId="Textocomentario">
    <w:name w:val="annotation text"/>
    <w:basedOn w:val="Normal"/>
    <w:link w:val="TextocomentarioCar"/>
    <w:uiPriority w:val="99"/>
    <w:unhideWhenUsed/>
    <w:rsid w:val="006D3BE8"/>
    <w:pPr>
      <w:spacing w:line="240" w:lineRule="auto"/>
    </w:pPr>
  </w:style>
  <w:style w:type="character" w:customStyle="1" w:styleId="TextocomentarioCar">
    <w:name w:val="Texto comentario Car"/>
    <w:basedOn w:val="Fuentedeprrafopredeter"/>
    <w:link w:val="Textocomentario"/>
    <w:uiPriority w:val="99"/>
    <w:rsid w:val="006D3BE8"/>
    <w:rPr>
      <w:rFonts w:ascii="Arial" w:hAnsi="Arial"/>
    </w:rPr>
  </w:style>
  <w:style w:type="paragraph" w:styleId="Asuntodelcomentario">
    <w:name w:val="annotation subject"/>
    <w:basedOn w:val="Textocomentario"/>
    <w:next w:val="Textocomentario"/>
    <w:link w:val="AsuntodelcomentarioCar"/>
    <w:uiPriority w:val="99"/>
    <w:semiHidden/>
    <w:unhideWhenUsed/>
    <w:rsid w:val="006D3BE8"/>
    <w:rPr>
      <w:b/>
      <w:bCs/>
    </w:rPr>
  </w:style>
  <w:style w:type="character" w:customStyle="1" w:styleId="AsuntodelcomentarioCar">
    <w:name w:val="Asunto del comentario Car"/>
    <w:basedOn w:val="TextocomentarioCar"/>
    <w:link w:val="Asuntodelcomentario"/>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epginaCar">
    <w:name w:val="Pie de página Car"/>
    <w:basedOn w:val="Fuentedeprrafopredeter"/>
    <w:link w:val="Piedepgina"/>
    <w:uiPriority w:val="99"/>
    <w:rsid w:val="005204FC"/>
    <w:rPr>
      <w:rFonts w:ascii="Arial" w:hAnsi="Arial"/>
    </w:rPr>
  </w:style>
  <w:style w:type="paragraph" w:styleId="Textoindependiente2">
    <w:name w:val="Body Text 2"/>
    <w:basedOn w:val="Normal"/>
    <w:link w:val="Textoindependiente2Car"/>
    <w:uiPriority w:val="99"/>
    <w:semiHidden/>
    <w:unhideWhenUsed/>
    <w:rsid w:val="00893886"/>
    <w:pPr>
      <w:spacing w:after="120" w:line="480" w:lineRule="auto"/>
    </w:pPr>
  </w:style>
  <w:style w:type="character" w:customStyle="1" w:styleId="Textoindependiente2Car">
    <w:name w:val="Texto independiente 2 Car"/>
    <w:basedOn w:val="Fuentedeprrafopredeter"/>
    <w:link w:val="Textoindependiente2"/>
    <w:uiPriority w:val="99"/>
    <w:semiHidden/>
    <w:rsid w:val="00893886"/>
    <w:rPr>
      <w:rFonts w:ascii="Arial" w:hAnsi="Arial"/>
    </w:rPr>
  </w:style>
  <w:style w:type="character" w:customStyle="1" w:styleId="Ttulo2Car">
    <w:name w:val="Título 2 Car"/>
    <w:basedOn w:val="Fuentedeprrafopredeter"/>
    <w:link w:val="Ttulo2"/>
    <w:rsid w:val="00E6519B"/>
    <w:rPr>
      <w:rFonts w:ascii="Arial" w:hAnsi="Arial" w:cs="Arial"/>
      <w:b/>
      <w:bCs/>
      <w:sz w:val="18"/>
    </w:rPr>
  </w:style>
  <w:style w:type="character" w:styleId="Ttulodellibro">
    <w:name w:val="Book Title"/>
    <w:basedOn w:val="Fuentedeprrafopredeter"/>
    <w:uiPriority w:val="33"/>
    <w:qFormat/>
    <w:rsid w:val="002C46DE"/>
    <w:rPr>
      <w:b/>
      <w:bCs/>
      <w:smallCaps/>
      <w:spacing w:val="5"/>
    </w:rPr>
  </w:style>
  <w:style w:type="character" w:customStyle="1" w:styleId="Caractresdenotedebasdepage">
    <w:name w:val="Caractères de note de bas de page"/>
    <w:basedOn w:val="Fuentedeprrafopredeter"/>
    <w:rsid w:val="00390537"/>
    <w:rPr>
      <w:rFonts w:ascii="Times New Roman" w:hAnsi="Times New Roman" w:cs="Times New Roman" w:hint="default"/>
      <w:vertAlign w:val="superscript"/>
    </w:rPr>
  </w:style>
  <w:style w:type="paragraph" w:styleId="Revisin">
    <w:name w:val="Revision"/>
    <w:hidden/>
    <w:uiPriority w:val="99"/>
    <w:semiHidden/>
    <w:rsid w:val="00F51120"/>
    <w:rPr>
      <w:rFonts w:ascii="Arial" w:hAnsi="Arial"/>
    </w:rPr>
  </w:style>
  <w:style w:type="paragraph" w:styleId="Textoindependiente3">
    <w:name w:val="Body Text 3"/>
    <w:basedOn w:val="Normal"/>
    <w:link w:val="Textoindependiente3Car"/>
    <w:uiPriority w:val="99"/>
    <w:unhideWhenUsed/>
    <w:rsid w:val="001020FE"/>
    <w:pPr>
      <w:spacing w:after="120"/>
    </w:pPr>
    <w:rPr>
      <w:sz w:val="16"/>
      <w:szCs w:val="16"/>
    </w:rPr>
  </w:style>
  <w:style w:type="character" w:customStyle="1" w:styleId="Textoindependiente3Car">
    <w:name w:val="Texto independiente 3 Car"/>
    <w:basedOn w:val="Fuentedeprrafopredeter"/>
    <w:link w:val="Textoindependien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Fuentedeprrafopredeter"/>
    <w:link w:val="Normal1"/>
    <w:rsid w:val="00533387"/>
    <w:rPr>
      <w:rFonts w:ascii="Times New Roman" w:eastAsia="Times New Roman" w:hAnsi="Times New Roman"/>
      <w:sz w:val="22"/>
      <w:szCs w:val="22"/>
    </w:rPr>
  </w:style>
  <w:style w:type="table" w:styleId="Sombreadomedio1-nfasis1">
    <w:name w:val="Medium Shading 1 Accent 1"/>
    <w:basedOn w:val="Tabla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cabezadoCar">
    <w:name w:val="Encabezado Car"/>
    <w:link w:val="Encabezado"/>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tulo9Car">
    <w:name w:val="Título 9 Car"/>
    <w:basedOn w:val="Fuentedeprrafopredeter"/>
    <w:link w:val="Ttulo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odelmarcadordeposicin">
    <w:name w:val="Placeholder Text"/>
    <w:basedOn w:val="Fuentedeprrafopredeter"/>
    <w:uiPriority w:val="99"/>
    <w:semiHidden/>
    <w:rsid w:val="00230D6B"/>
    <w:rPr>
      <w:color w:val="808080"/>
    </w:rPr>
  </w:style>
  <w:style w:type="table" w:customStyle="1" w:styleId="Grilledutableau1">
    <w:name w:val="Grille du tableau1"/>
    <w:basedOn w:val="Tablanormal"/>
    <w:next w:val="Tablaconcuadrcula"/>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25</TotalTime>
  <Pages>6</Pages>
  <Words>1455</Words>
  <Characters>8408</Characters>
  <Application>Microsoft Office Word</Application>
  <DocSecurity>0</DocSecurity>
  <Lines>70</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9844</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Camilo Brinez</cp:lastModifiedBy>
  <cp:revision>9</cp:revision>
  <cp:lastPrinted>2016-03-24T23:23:00Z</cp:lastPrinted>
  <dcterms:created xsi:type="dcterms:W3CDTF">2023-02-01T09:42:00Z</dcterms:created>
  <dcterms:modified xsi:type="dcterms:W3CDTF">2026-02-13T21:44:00Z</dcterms:modified>
</cp:coreProperties>
</file>